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482FDBA9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7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5F02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4BE71149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F02FB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F02FB">
              <w:rPr>
                <w:rFonts w:asciiTheme="minorHAnsi" w:hAnsiTheme="minorHAnsi" w:cstheme="minorHAnsi"/>
                <w:sz w:val="22"/>
                <w:szCs w:val="22"/>
              </w:rPr>
              <w:t>Regionale della Lombardia n.31/15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5F02FB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5F02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Misure di efficientamento dei sistemi di illuminazione esterna con finalità di risparmio energetico e di riduzione dell’inquinamento luminoso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5A48AAB5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F02FB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F02FB">
              <w:rPr>
                <w:rFonts w:asciiTheme="minorHAnsi" w:hAnsiTheme="minorHAnsi" w:cstheme="minorHAnsi"/>
                <w:sz w:val="22"/>
                <w:szCs w:val="22"/>
              </w:rPr>
              <w:t>Regionale della Lombardia n.31/15 (e L.R.17/00)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7F1F968D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F02FB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F02FB">
              <w:rPr>
                <w:rFonts w:asciiTheme="minorHAnsi" w:hAnsiTheme="minorHAnsi" w:cstheme="minorHAnsi"/>
                <w:sz w:val="22"/>
                <w:szCs w:val="22"/>
              </w:rPr>
              <w:t>Regionale della Lombardia n.31/15 (e L.R.17/00)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CF127B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2A92" w14:textId="77777777" w:rsidR="00CF127B" w:rsidRDefault="00CF127B">
      <w:r>
        <w:separator/>
      </w:r>
    </w:p>
  </w:endnote>
  <w:endnote w:type="continuationSeparator" w:id="0">
    <w:p w14:paraId="18803050" w14:textId="77777777" w:rsidR="00CF127B" w:rsidRDefault="00CF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3275" w14:textId="77777777" w:rsidR="00CF127B" w:rsidRDefault="00CF127B">
      <w:r>
        <w:separator/>
      </w:r>
    </w:p>
  </w:footnote>
  <w:footnote w:type="continuationSeparator" w:id="0">
    <w:p w14:paraId="068659F7" w14:textId="77777777" w:rsidR="00CF127B" w:rsidRDefault="00CF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17CD9"/>
    <w:rsid w:val="001208F5"/>
    <w:rsid w:val="00145E02"/>
    <w:rsid w:val="00180312"/>
    <w:rsid w:val="00185A41"/>
    <w:rsid w:val="001C0D64"/>
    <w:rsid w:val="001D30BE"/>
    <w:rsid w:val="001E160D"/>
    <w:rsid w:val="002145BF"/>
    <w:rsid w:val="00271135"/>
    <w:rsid w:val="00290C3D"/>
    <w:rsid w:val="002A190C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93E30"/>
    <w:rsid w:val="003A5E1D"/>
    <w:rsid w:val="0041244D"/>
    <w:rsid w:val="00412BD3"/>
    <w:rsid w:val="004467BC"/>
    <w:rsid w:val="00460352"/>
    <w:rsid w:val="004632EF"/>
    <w:rsid w:val="004C15EE"/>
    <w:rsid w:val="00507148"/>
    <w:rsid w:val="005243E6"/>
    <w:rsid w:val="0053162E"/>
    <w:rsid w:val="00575E0B"/>
    <w:rsid w:val="005A4137"/>
    <w:rsid w:val="005C7214"/>
    <w:rsid w:val="005E11A5"/>
    <w:rsid w:val="005F02FB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42D29"/>
    <w:rsid w:val="0096143B"/>
    <w:rsid w:val="00964AED"/>
    <w:rsid w:val="009A0973"/>
    <w:rsid w:val="009A1BB8"/>
    <w:rsid w:val="009D144B"/>
    <w:rsid w:val="00A23ADE"/>
    <w:rsid w:val="00A6110E"/>
    <w:rsid w:val="00A86EB4"/>
    <w:rsid w:val="00A97466"/>
    <w:rsid w:val="00AC7129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127B"/>
    <w:rsid w:val="00CF75A1"/>
    <w:rsid w:val="00D13355"/>
    <w:rsid w:val="00D22D17"/>
    <w:rsid w:val="00D47877"/>
    <w:rsid w:val="00D521F0"/>
    <w:rsid w:val="00D729B7"/>
    <w:rsid w:val="00DA1411"/>
    <w:rsid w:val="00E10806"/>
    <w:rsid w:val="00E52F50"/>
    <w:rsid w:val="00E70B80"/>
    <w:rsid w:val="00E76BD6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3355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2024-01-22T19:40:00Z</dcterms:created>
  <dcterms:modified xsi:type="dcterms:W3CDTF">2024-01-22T19:40:00Z</dcterms:modified>
</cp:coreProperties>
</file>