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35E5D38A" w:rsidR="00180312" w:rsidRPr="00A33C5C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A33C5C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A33C5C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A33C5C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A33C5C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A33C5C" w:rsidRPr="00A33C5C">
        <w:rPr>
          <w:rFonts w:ascii="Calibri" w:hAnsi="Calibri" w:cs="Calibri"/>
          <w:sz w:val="22"/>
          <w:szCs w:val="22"/>
          <w:lang w:val="fr-FR"/>
        </w:rPr>
        <w:t>arpa@pec.regione.lombardia.it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A33C5C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A33C5C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3629977C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A33C5C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68A18C02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7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A33C5C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1F4629C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A33C5C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A33C5C">
        <w:rPr>
          <w:rFonts w:ascii="Calibri" w:hAnsi="Calibri" w:cs="Calibri"/>
          <w:sz w:val="22"/>
          <w:szCs w:val="22"/>
        </w:rPr>
        <w:t>Regionale della Lombardia n.31/15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A33C5C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A33C5C">
        <w:rPr>
          <w:rFonts w:ascii="Calibri" w:hAnsi="Calibri" w:cs="Calibri"/>
          <w:i/>
          <w:iCs/>
          <w:sz w:val="22"/>
          <w:szCs w:val="22"/>
        </w:rPr>
        <w:t>Misure di efficientamento dei sistemi di illuminazione esterna con finalità di risparmio energetico e di riduzione dell’inquinamento luminoso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76CECA2F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A33C5C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A33C5C">
        <w:rPr>
          <w:rFonts w:ascii="Calibri" w:hAnsi="Calibri" w:cs="Calibri"/>
          <w:sz w:val="22"/>
          <w:szCs w:val="22"/>
        </w:rPr>
        <w:t>Regionale della Lombardia n.31/15 (e L.R.17/00)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865B01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3BA1" w14:textId="77777777" w:rsidR="00865B01" w:rsidRDefault="00865B01">
      <w:r>
        <w:separator/>
      </w:r>
    </w:p>
  </w:endnote>
  <w:endnote w:type="continuationSeparator" w:id="0">
    <w:p w14:paraId="20DAA0E7" w14:textId="77777777" w:rsidR="00865B01" w:rsidRDefault="0086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705" w14:textId="77777777" w:rsidR="00865B01" w:rsidRDefault="00865B01">
      <w:r>
        <w:separator/>
      </w:r>
    </w:p>
  </w:footnote>
  <w:footnote w:type="continuationSeparator" w:id="0">
    <w:p w14:paraId="2179AAB0" w14:textId="77777777" w:rsidR="00865B01" w:rsidRDefault="0086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C57C9"/>
    <w:rsid w:val="00460352"/>
    <w:rsid w:val="004632EF"/>
    <w:rsid w:val="004C15EE"/>
    <w:rsid w:val="005243E6"/>
    <w:rsid w:val="00575E0B"/>
    <w:rsid w:val="005C7214"/>
    <w:rsid w:val="006240F4"/>
    <w:rsid w:val="006271A6"/>
    <w:rsid w:val="006A7166"/>
    <w:rsid w:val="006E7739"/>
    <w:rsid w:val="00724A0C"/>
    <w:rsid w:val="00766B99"/>
    <w:rsid w:val="0077495C"/>
    <w:rsid w:val="007C18AA"/>
    <w:rsid w:val="007E205C"/>
    <w:rsid w:val="007F438B"/>
    <w:rsid w:val="00813A80"/>
    <w:rsid w:val="00854C27"/>
    <w:rsid w:val="008616A6"/>
    <w:rsid w:val="00865B01"/>
    <w:rsid w:val="0089156A"/>
    <w:rsid w:val="008A02F6"/>
    <w:rsid w:val="008F7696"/>
    <w:rsid w:val="00903857"/>
    <w:rsid w:val="00905561"/>
    <w:rsid w:val="00942D29"/>
    <w:rsid w:val="00964AED"/>
    <w:rsid w:val="009A1BB8"/>
    <w:rsid w:val="009D144B"/>
    <w:rsid w:val="009D351F"/>
    <w:rsid w:val="00A20FE7"/>
    <w:rsid w:val="00A23ADE"/>
    <w:rsid w:val="00A33C5C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2671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2024-01-22T16:00:00Z</dcterms:created>
  <dcterms:modified xsi:type="dcterms:W3CDTF">2024-01-22T16:00:00Z</dcterms:modified>
</cp:coreProperties>
</file>