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370456A0" w:rsidR="00180312" w:rsidRPr="000B62ED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0B62ED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0B62ED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0B62E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B615A4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B615A4" w:rsidRPr="00B615A4">
        <w:rPr>
          <w:rFonts w:ascii="Calibri" w:hAnsi="Calibri" w:cs="Calibri"/>
          <w:sz w:val="22"/>
          <w:szCs w:val="22"/>
          <w:lang w:val="fr-FR"/>
        </w:rPr>
        <w:t>arpal@pec.arpal.liguria.it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0B62ED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0B62ED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7BAAF98C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436BFD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2C3ABF0B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6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B615A4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749B14B8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615A4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B615A4">
        <w:rPr>
          <w:rFonts w:ascii="Calibri" w:hAnsi="Calibri" w:cs="Calibri"/>
          <w:sz w:val="22"/>
          <w:szCs w:val="22"/>
        </w:rPr>
        <w:t>Regionale della Liguria n.22/07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B615A4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B615A4">
        <w:rPr>
          <w:rFonts w:ascii="Calibri" w:hAnsi="Calibri" w:cs="Calibri"/>
          <w:i/>
          <w:iCs/>
          <w:sz w:val="22"/>
          <w:szCs w:val="22"/>
        </w:rPr>
        <w:t>Norme in materia di energia - Titolo III - Disposizioni per il contenimento dell’inquinamento Luminoso e il risparmio energetico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1C381F38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615A4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B615A4">
        <w:rPr>
          <w:rFonts w:ascii="Calibri" w:hAnsi="Calibri" w:cs="Calibri"/>
          <w:sz w:val="22"/>
          <w:szCs w:val="22"/>
        </w:rPr>
        <w:t>Reg. Att. Art. 15, commi 1 e 2,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B615A4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B615A4">
        <w:rPr>
          <w:rFonts w:ascii="Calibri" w:hAnsi="Calibri" w:cs="Calibri"/>
          <w:i/>
          <w:iCs/>
          <w:sz w:val="22"/>
          <w:szCs w:val="22"/>
        </w:rPr>
        <w:t xml:space="preserve"> (art. 20, comma 2),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B615A4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B615A4">
        <w:rPr>
          <w:rFonts w:ascii="Calibri" w:hAnsi="Calibri" w:cs="Calibri"/>
          <w:i/>
          <w:iCs/>
          <w:sz w:val="22"/>
          <w:szCs w:val="22"/>
        </w:rPr>
        <w:t>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2EE4A198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B615A4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B615A4">
        <w:rPr>
          <w:rFonts w:ascii="Calibri" w:hAnsi="Calibri" w:cs="Calibri"/>
          <w:i/>
          <w:iCs/>
          <w:sz w:val="22"/>
          <w:szCs w:val="22"/>
        </w:rPr>
        <w:t xml:space="preserve"> (Reg. Att. Art. 15, comma 1);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7FC9894D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B615A4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B615A4">
        <w:rPr>
          <w:rFonts w:ascii="Calibri" w:hAnsi="Calibri" w:cs="Calibri"/>
          <w:i/>
          <w:iCs/>
          <w:sz w:val="22"/>
          <w:szCs w:val="22"/>
        </w:rPr>
        <w:t xml:space="preserve"> (art. 18, comma 1, lettera d, Reg. Att. art. 15, comma 3 e Allegato A);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37335212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B615A4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B615A4">
        <w:rPr>
          <w:rFonts w:ascii="Calibri" w:hAnsi="Calibri" w:cs="Calibri"/>
          <w:i/>
          <w:iCs/>
          <w:sz w:val="22"/>
          <w:szCs w:val="22"/>
        </w:rPr>
        <w:t xml:space="preserve"> (art. 18, comma 1, lettera e),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615A4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B615A4">
        <w:rPr>
          <w:rFonts w:ascii="Calibri" w:hAnsi="Calibri" w:cs="Calibri"/>
          <w:sz w:val="22"/>
          <w:szCs w:val="22"/>
        </w:rPr>
        <w:t xml:space="preserve"> (art. 33);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14EB6A5A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B615A4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B615A4">
        <w:rPr>
          <w:rFonts w:ascii="Calibri" w:hAnsi="Calibri" w:cs="Calibri"/>
          <w:i/>
          <w:iCs/>
          <w:sz w:val="22"/>
          <w:szCs w:val="22"/>
        </w:rPr>
        <w:t xml:space="preserve"> (art. 23).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386C797B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615A4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B615A4">
        <w:rPr>
          <w:rFonts w:ascii="Calibri" w:hAnsi="Calibri" w:cs="Calibri"/>
          <w:sz w:val="22"/>
          <w:szCs w:val="22"/>
        </w:rPr>
        <w:t>Regionale della Liguria n.22/07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D73FD3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DCF1" w14:textId="77777777" w:rsidR="00D73FD3" w:rsidRDefault="00D73FD3">
      <w:r>
        <w:separator/>
      </w:r>
    </w:p>
  </w:endnote>
  <w:endnote w:type="continuationSeparator" w:id="0">
    <w:p w14:paraId="186079E1" w14:textId="77777777" w:rsidR="00D73FD3" w:rsidRDefault="00D7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76CC" w14:textId="77777777" w:rsidR="00D73FD3" w:rsidRDefault="00D73FD3">
      <w:r>
        <w:separator/>
      </w:r>
    </w:p>
  </w:footnote>
  <w:footnote w:type="continuationSeparator" w:id="0">
    <w:p w14:paraId="709731F2" w14:textId="77777777" w:rsidR="00D73FD3" w:rsidRDefault="00D7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B62ED"/>
    <w:rsid w:val="000F1794"/>
    <w:rsid w:val="000F5BC7"/>
    <w:rsid w:val="001208F5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94E96"/>
    <w:rsid w:val="005A4137"/>
    <w:rsid w:val="005C7214"/>
    <w:rsid w:val="006240F4"/>
    <w:rsid w:val="006271A6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C57DC"/>
    <w:rsid w:val="009D144B"/>
    <w:rsid w:val="00A23ADE"/>
    <w:rsid w:val="00A6110E"/>
    <w:rsid w:val="00A86EB4"/>
    <w:rsid w:val="00A97466"/>
    <w:rsid w:val="00B21CF4"/>
    <w:rsid w:val="00B32969"/>
    <w:rsid w:val="00B57F78"/>
    <w:rsid w:val="00B615A4"/>
    <w:rsid w:val="00B71225"/>
    <w:rsid w:val="00BD6035"/>
    <w:rsid w:val="00C32837"/>
    <w:rsid w:val="00C54183"/>
    <w:rsid w:val="00C61C9A"/>
    <w:rsid w:val="00C83921"/>
    <w:rsid w:val="00CD1A16"/>
    <w:rsid w:val="00CF75A1"/>
    <w:rsid w:val="00D13355"/>
    <w:rsid w:val="00D22D17"/>
    <w:rsid w:val="00D47877"/>
    <w:rsid w:val="00D521F0"/>
    <w:rsid w:val="00D729B7"/>
    <w:rsid w:val="00D73FD3"/>
    <w:rsid w:val="00DA1411"/>
    <w:rsid w:val="00DC7606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4773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2024-01-15T22:27:00Z</dcterms:created>
  <dcterms:modified xsi:type="dcterms:W3CDTF">2024-01-15T22:27:00Z</dcterms:modified>
</cp:coreProperties>
</file>