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0164803A" w:rsidR="00180312" w:rsidRPr="00800923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C7846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8009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7846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7846">
        <w:rPr>
          <w:rFonts w:asciiTheme="minorHAnsi" w:hAnsiTheme="minorHAnsi" w:cstheme="minorHAnsi"/>
          <w:sz w:val="22"/>
          <w:szCs w:val="22"/>
        </w:rPr>
        <w:t>arpa@certregione.fvg.it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800923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800923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11AF214B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DC7846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F4FA1DF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7846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7846">
        <w:rPr>
          <w:rFonts w:asciiTheme="minorHAnsi" w:hAnsiTheme="minorHAnsi" w:cstheme="minorHAnsi"/>
          <w:sz w:val="22"/>
          <w:szCs w:val="22"/>
        </w:rPr>
        <w:t>Regionale del Friuli Venezia Giulia n.15/07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C7846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C7846">
        <w:rPr>
          <w:rFonts w:asciiTheme="minorHAnsi" w:hAnsiTheme="minorHAnsi" w:cstheme="minorHAnsi"/>
          <w:i/>
          <w:iCs/>
          <w:sz w:val="22"/>
          <w:szCs w:val="22"/>
        </w:rPr>
        <w:t>Misure urgenti in tema di contenimento dell’inquinamento luminoso, per il risparmio energetico nelle illuminazioni per esterni e per la tutela dell’ambiente e dell’attività svolta dagli osservatori astronomici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C7846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C7846">
        <w:rPr>
          <w:rFonts w:asciiTheme="minorHAnsi" w:hAnsiTheme="minorHAnsi" w:cstheme="minorHAnsi"/>
          <w:i/>
          <w:iCs/>
          <w:sz w:val="22"/>
          <w:szCs w:val="22"/>
        </w:rPr>
        <w:t>art. 8, comma 9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48792EDB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C7846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C7846">
        <w:rPr>
          <w:rFonts w:asciiTheme="minorHAnsi" w:hAnsiTheme="minorHAnsi" w:cstheme="minorHAnsi"/>
          <w:i/>
          <w:iCs/>
          <w:sz w:val="22"/>
          <w:szCs w:val="22"/>
        </w:rPr>
        <w:t xml:space="preserve"> (art. 10).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005F80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E759" w14:textId="77777777" w:rsidR="00005F80" w:rsidRDefault="00005F80">
      <w:r>
        <w:separator/>
      </w:r>
    </w:p>
  </w:endnote>
  <w:endnote w:type="continuationSeparator" w:id="0">
    <w:p w14:paraId="26DED539" w14:textId="77777777" w:rsidR="00005F80" w:rsidRDefault="000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C477" w14:textId="77777777" w:rsidR="00005F80" w:rsidRDefault="00005F80">
      <w:r>
        <w:separator/>
      </w:r>
    </w:p>
  </w:footnote>
  <w:footnote w:type="continuationSeparator" w:id="0">
    <w:p w14:paraId="5CACD0DE" w14:textId="77777777" w:rsidR="00005F80" w:rsidRDefault="0000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05F80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C7846"/>
    <w:rsid w:val="00DD57F1"/>
    <w:rsid w:val="00DE61FC"/>
    <w:rsid w:val="00DF286D"/>
    <w:rsid w:val="00E47A7F"/>
    <w:rsid w:val="00E52F50"/>
    <w:rsid w:val="00E70B80"/>
    <w:rsid w:val="00E76BD6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2563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2024-01-24T20:54:00Z</dcterms:created>
  <dcterms:modified xsi:type="dcterms:W3CDTF">2024-01-24T20:54:00Z</dcterms:modified>
</cp:coreProperties>
</file>